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0E218A" wp14:editId="0929708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2167B" w:rsidRDefault="0082167B" w:rsidP="00B3237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302CD" w:rsidRDefault="00A302CD" w:rsidP="00B3237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Совета по культуре при Главе Республики Карелия (далее  – Совет), утвержденный распоряжением Главы Республики Карелия  от 17 августа 2007 года № 597-р (Собрание законодательства Республики Карелия, 2007, № 8, ст. 1027; 2009, № 5, ст. 511; 2010, № 12, ст. 1684; 2011,  № 4, ст. 488; № 9, ст. 1427; 2012, № 5, ст. 882; № </w:t>
      </w:r>
      <w:proofErr w:type="gramStart"/>
      <w:r>
        <w:rPr>
          <w:sz w:val="28"/>
          <w:szCs w:val="28"/>
        </w:rPr>
        <w:t>8, ст. 1428; 2013, № 8, ст. 1431; 2014, № 12, ст. 2260), следующие изменения:</w:t>
      </w:r>
      <w:proofErr w:type="gramEnd"/>
    </w:p>
    <w:p w:rsidR="00A302CD" w:rsidRDefault="00A302CD" w:rsidP="00A302CD">
      <w:pPr>
        <w:numPr>
          <w:ilvl w:val="0"/>
          <w:numId w:val="15"/>
        </w:numPr>
        <w:tabs>
          <w:tab w:val="left" w:pos="1080"/>
        </w:tabs>
        <w:suppressAutoHyphens/>
        <w:ind w:left="142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Совета следующих лиц: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336"/>
        <w:gridCol w:w="6468"/>
      </w:tblGrid>
      <w:tr w:rsidR="00A302CD" w:rsidTr="00A302CD">
        <w:tc>
          <w:tcPr>
            <w:tcW w:w="255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36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A302CD" w:rsidRDefault="00A302CD">
            <w:pPr>
              <w:suppressAutoHyphens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>Министр культуры Республики Карелия, заместитель председателя Совета</w:t>
            </w:r>
          </w:p>
        </w:tc>
      </w:tr>
      <w:tr w:rsidR="00A302CD" w:rsidTr="00A302CD">
        <w:tc>
          <w:tcPr>
            <w:tcW w:w="255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Белобородов А.С. </w:t>
            </w:r>
          </w:p>
        </w:tc>
        <w:tc>
          <w:tcPr>
            <w:tcW w:w="336" w:type="dxa"/>
            <w:hideMark/>
          </w:tcPr>
          <w:p w:rsidR="00A302CD" w:rsidRDefault="00A302CD">
            <w:pPr>
              <w:pStyle w:val="ad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A302CD" w:rsidRDefault="00A302CD">
            <w:pPr>
              <w:suppressAutoHyphens/>
              <w:jc w:val="both"/>
              <w:rPr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Союз композиторов Карелии (по согласованию) </w:t>
            </w:r>
          </w:p>
        </w:tc>
      </w:tr>
      <w:tr w:rsidR="00A302CD" w:rsidTr="00A302CD">
        <w:tc>
          <w:tcPr>
            <w:tcW w:w="255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Т.Е. </w:t>
            </w:r>
          </w:p>
        </w:tc>
        <w:tc>
          <w:tcPr>
            <w:tcW w:w="336" w:type="dxa"/>
            <w:hideMark/>
          </w:tcPr>
          <w:p w:rsidR="00A302CD" w:rsidRDefault="00A302CD">
            <w:pPr>
              <w:pStyle w:val="ad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A302CD" w:rsidRDefault="00A302CD">
            <w:pPr>
              <w:suppressAutoHyphens/>
              <w:jc w:val="both"/>
              <w:rPr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член Карельской региональной общественной организации «Творческий союз художников Карелии», председатель </w:t>
            </w:r>
            <w:r>
              <w:rPr>
                <w:sz w:val="28"/>
                <w:szCs w:val="28"/>
              </w:rPr>
              <w:t xml:space="preserve">Карельской республиканской общественной организации «Гильдия мастеров декоративно-прикладного искусства Республики Карелия»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302CD" w:rsidTr="00A302CD">
        <w:tc>
          <w:tcPr>
            <w:tcW w:w="255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Захарченко С.О. </w:t>
            </w:r>
          </w:p>
        </w:tc>
        <w:tc>
          <w:tcPr>
            <w:tcW w:w="336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A302CD" w:rsidRDefault="00A302CD" w:rsidP="004A2A55">
            <w:pPr>
              <w:pStyle w:val="ad"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член </w:t>
            </w:r>
            <w:r>
              <w:rPr>
                <w:color w:val="000000"/>
                <w:sz w:val="28"/>
                <w:szCs w:val="28"/>
              </w:rPr>
              <w:t xml:space="preserve">Карельского </w:t>
            </w:r>
            <w:r w:rsidR="004A2A55">
              <w:rPr>
                <w:color w:val="000000"/>
                <w:sz w:val="28"/>
                <w:szCs w:val="28"/>
              </w:rPr>
              <w:t>республиканского представительства</w:t>
            </w:r>
            <w:r>
              <w:rPr>
                <w:color w:val="000000"/>
                <w:sz w:val="28"/>
                <w:szCs w:val="28"/>
              </w:rPr>
              <w:t xml:space="preserve"> Общероссийской общественной организации  «Союз российских писателей» (по согласованию)</w:t>
            </w:r>
          </w:p>
        </w:tc>
      </w:tr>
      <w:tr w:rsidR="00A302CD" w:rsidTr="00A302CD">
        <w:tc>
          <w:tcPr>
            <w:tcW w:w="2552" w:type="dxa"/>
            <w:hideMark/>
          </w:tcPr>
          <w:p w:rsidR="00A302CD" w:rsidRDefault="00A302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36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468" w:type="dxa"/>
            <w:hideMark/>
          </w:tcPr>
          <w:p w:rsidR="00A302CD" w:rsidRDefault="00A302CD">
            <w:pPr>
              <w:suppressAutoHyphens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исполнительный директор Библиотечной ассоциации Республики Карелия (по согласованию)    </w:t>
            </w:r>
          </w:p>
        </w:tc>
      </w:tr>
      <w:tr w:rsidR="00A302CD" w:rsidTr="00A302CD">
        <w:tc>
          <w:tcPr>
            <w:tcW w:w="255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Савельева С.Г.</w:t>
            </w:r>
          </w:p>
        </w:tc>
        <w:tc>
          <w:tcPr>
            <w:tcW w:w="336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468" w:type="dxa"/>
            <w:hideMark/>
          </w:tcPr>
          <w:p w:rsidR="00A302CD" w:rsidRDefault="00A302CD" w:rsidP="00A302CD">
            <w:pPr>
              <w:suppressAutoHyphens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председатель отделения Общероссийской общественной организации </w:t>
            </w:r>
            <w:r>
              <w:rPr>
                <w:color w:val="000000"/>
                <w:sz w:val="28"/>
                <w:szCs w:val="28"/>
              </w:rPr>
              <w:t xml:space="preserve">«Союз театральных деятелей Российской Федерации (Всероссийское театральное общество)» – «Союз театральных </w:t>
            </w:r>
            <w:r>
              <w:rPr>
                <w:color w:val="000000"/>
                <w:sz w:val="28"/>
                <w:szCs w:val="28"/>
              </w:rPr>
              <w:lastRenderedPageBreak/>
              <w:t>деятелей Республики Карелия» (по согласованию)</w:t>
            </w:r>
          </w:p>
        </w:tc>
      </w:tr>
      <w:tr w:rsidR="00A302CD" w:rsidTr="00A302CD">
        <w:tc>
          <w:tcPr>
            <w:tcW w:w="255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Томчик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36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  <w:hideMark/>
          </w:tcPr>
          <w:p w:rsidR="00A302CD" w:rsidRPr="00A302CD" w:rsidRDefault="00A302CD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культуры Республики Карелия;</w:t>
            </w:r>
          </w:p>
        </w:tc>
      </w:tr>
    </w:tbl>
    <w:p w:rsidR="00A302CD" w:rsidRDefault="00A302CD" w:rsidP="00B32373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указать новы</w:t>
      </w:r>
      <w:r w:rsidR="003574B2">
        <w:rPr>
          <w:color w:val="000000"/>
          <w:sz w:val="28"/>
          <w:szCs w:val="28"/>
        </w:rPr>
        <w:t>е должности следующих лиц</w:t>
      </w:r>
      <w:r>
        <w:rPr>
          <w:color w:val="000000"/>
          <w:sz w:val="28"/>
          <w:szCs w:val="28"/>
        </w:rPr>
        <w:t xml:space="preserve">: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62"/>
        <w:gridCol w:w="6542"/>
      </w:tblGrid>
      <w:tr w:rsidR="00A302CD" w:rsidTr="00B32373">
        <w:tc>
          <w:tcPr>
            <w:tcW w:w="2552" w:type="dxa"/>
            <w:hideMark/>
          </w:tcPr>
          <w:p w:rsidR="00A302CD" w:rsidRDefault="00A302CD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Улич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62" w:type="dxa"/>
            <w:hideMark/>
          </w:tcPr>
          <w:p w:rsidR="00A302CD" w:rsidRDefault="00A302CD">
            <w:pPr>
              <w:pStyle w:val="ad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42" w:type="dxa"/>
            <w:hideMark/>
          </w:tcPr>
          <w:p w:rsidR="00A302CD" w:rsidRDefault="003574B2">
            <w:pPr>
              <w:pStyle w:val="ConsNormal"/>
              <w:widowControl/>
              <w:snapToGrid w:val="0"/>
              <w:ind w:righ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3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Премьер-министра Правительства Республики Карелия, заместитель председателя Совета    </w:t>
            </w:r>
          </w:p>
        </w:tc>
      </w:tr>
      <w:tr w:rsidR="00A302CD" w:rsidTr="00B32373">
        <w:tc>
          <w:tcPr>
            <w:tcW w:w="2552" w:type="dxa"/>
            <w:hideMark/>
          </w:tcPr>
          <w:p w:rsidR="00A302CD" w:rsidRDefault="00A302CD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Антонова Л.А.</w:t>
            </w:r>
          </w:p>
        </w:tc>
        <w:tc>
          <w:tcPr>
            <w:tcW w:w="262" w:type="dxa"/>
            <w:hideMark/>
          </w:tcPr>
          <w:p w:rsidR="00A302CD" w:rsidRDefault="00A302CD">
            <w:pPr>
              <w:pStyle w:val="ad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42" w:type="dxa"/>
            <w:hideMark/>
          </w:tcPr>
          <w:p w:rsidR="00A302CD" w:rsidRDefault="00A302CD">
            <w:pPr>
              <w:pStyle w:val="ConsNormal"/>
              <w:widowControl/>
              <w:ind w:righ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Карельского регионального отделения Общероссийской общественной организации «Союз дизайнеров России» (по согласованию)</w:t>
            </w:r>
          </w:p>
        </w:tc>
      </w:tr>
      <w:tr w:rsidR="00A302CD" w:rsidTr="00B32373">
        <w:tc>
          <w:tcPr>
            <w:tcW w:w="255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6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42" w:type="dxa"/>
            <w:hideMark/>
          </w:tcPr>
          <w:p w:rsidR="00A302CD" w:rsidRDefault="00A302CD">
            <w:pPr>
              <w:pStyle w:val="ad"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директор федерального государственного бюджетного учреждения культуры «Государственный историко-архитектурный и этнографический музей-заповедник «Кижи» </w:t>
            </w:r>
            <w:r>
              <w:rPr>
                <w:color w:val="000000"/>
                <w:sz w:val="28"/>
                <w:szCs w:val="28"/>
              </w:rPr>
              <w:t>(по с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огласованию)</w:t>
            </w:r>
          </w:p>
        </w:tc>
      </w:tr>
      <w:tr w:rsidR="00A302CD" w:rsidTr="00B32373">
        <w:tc>
          <w:tcPr>
            <w:tcW w:w="255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Вавилова Н.И. </w:t>
            </w:r>
          </w:p>
        </w:tc>
        <w:tc>
          <w:tcPr>
            <w:tcW w:w="26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42" w:type="dxa"/>
            <w:hideMark/>
          </w:tcPr>
          <w:p w:rsidR="00A302CD" w:rsidRDefault="00A302CD">
            <w:pPr>
              <w:pStyle w:val="ConsPlusNonformat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«Музей изобразительных искусств Республики Карелия», член Общественной палаты Российской Федерации (по согласованию)</w:t>
            </w:r>
          </w:p>
        </w:tc>
      </w:tr>
      <w:tr w:rsidR="00A302CD" w:rsidTr="00B32373">
        <w:tc>
          <w:tcPr>
            <w:tcW w:w="2552" w:type="dxa"/>
            <w:hideMark/>
          </w:tcPr>
          <w:p w:rsidR="00A302CD" w:rsidRDefault="00A302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  </w:t>
            </w:r>
          </w:p>
        </w:tc>
        <w:tc>
          <w:tcPr>
            <w:tcW w:w="26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42" w:type="dxa"/>
            <w:hideMark/>
          </w:tcPr>
          <w:p w:rsidR="00A302CD" w:rsidRDefault="00A302CD" w:rsidP="00A302CD">
            <w:pPr>
              <w:suppressAutoHyphens/>
              <w:jc w:val="both"/>
              <w:rPr>
                <w:lang w:eastAsia="zh-CN"/>
              </w:rPr>
            </w:pPr>
            <w:r>
              <w:rPr>
                <w:sz w:val="28"/>
                <w:szCs w:val="28"/>
              </w:rPr>
              <w:t>главный научный сотрудник федерального государственного бюджетного учреждения науки  Института языка, литературы и истории</w:t>
            </w:r>
            <w:r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Карельского научного центра Российской академии наук (по согласованию)</w:t>
            </w:r>
          </w:p>
        </w:tc>
      </w:tr>
      <w:tr w:rsidR="00A302CD" w:rsidTr="00B32373">
        <w:tc>
          <w:tcPr>
            <w:tcW w:w="255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Рузанова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62" w:type="dxa"/>
            <w:hideMark/>
          </w:tcPr>
          <w:p w:rsidR="00A302CD" w:rsidRDefault="00A302CD">
            <w:pPr>
              <w:pStyle w:val="ad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42" w:type="dxa"/>
            <w:hideMark/>
          </w:tcPr>
          <w:p w:rsidR="00A302CD" w:rsidRDefault="00A302CD">
            <w:pPr>
              <w:pStyle w:val="ConsPlusNonformat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при ректорате федерального государственного бюджетного образовательного учреждения высшего образования «Петрозаводский государственный университет», председатель Общественного совета при Министерстве культуры Республики Карелия (по согласованию);</w:t>
            </w:r>
          </w:p>
        </w:tc>
      </w:tr>
    </w:tbl>
    <w:p w:rsidR="00A302CD" w:rsidRDefault="00A302CD" w:rsidP="00A302CD">
      <w:pPr>
        <w:ind w:firstLine="720"/>
        <w:jc w:val="both"/>
        <w:rPr>
          <w:sz w:val="20"/>
          <w:lang w:eastAsia="zh-CN"/>
        </w:rPr>
      </w:pPr>
    </w:p>
    <w:p w:rsidR="00A302CD" w:rsidRDefault="00A302CD" w:rsidP="00A30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исключить из состава Совета Аникину И.В., Нилову В.И.,      Новикову Н.П., </w:t>
      </w:r>
      <w:proofErr w:type="spellStart"/>
      <w:r>
        <w:rPr>
          <w:sz w:val="28"/>
          <w:szCs w:val="28"/>
        </w:rPr>
        <w:t>Преснякова</w:t>
      </w:r>
      <w:proofErr w:type="spellEnd"/>
      <w:r>
        <w:rPr>
          <w:sz w:val="28"/>
          <w:szCs w:val="28"/>
        </w:rPr>
        <w:t xml:space="preserve"> А.П.</w:t>
      </w:r>
    </w:p>
    <w:p w:rsidR="00B32373" w:rsidRDefault="00B32373" w:rsidP="00A302CD">
      <w:pPr>
        <w:jc w:val="both"/>
        <w:rPr>
          <w:color w:val="000000"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32373" w:rsidRDefault="00B32373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2167B" w:rsidP="000F1E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F1E51">
        <w:rPr>
          <w:sz w:val="28"/>
          <w:szCs w:val="28"/>
        </w:rPr>
        <w:t xml:space="preserve">  </w:t>
      </w:r>
      <w:r w:rsidR="00D836A8">
        <w:rPr>
          <w:sz w:val="28"/>
          <w:szCs w:val="28"/>
        </w:rPr>
        <w:t>мая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82167B">
        <w:rPr>
          <w:sz w:val="28"/>
          <w:szCs w:val="28"/>
        </w:rPr>
        <w:t xml:space="preserve"> 171-р</w:t>
      </w:r>
    </w:p>
    <w:sectPr w:rsidR="000F1E51" w:rsidRPr="00223F2D" w:rsidSect="00A30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2167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2167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21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14433"/>
      <w:docPartObj>
        <w:docPartGallery w:val="Page Numbers (Top of Page)"/>
        <w:docPartUnique/>
      </w:docPartObj>
    </w:sdtPr>
    <w:sdtEndPr/>
    <w:sdtContent>
      <w:p w:rsidR="00A302CD" w:rsidRDefault="00A302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7B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574B2"/>
    <w:rsid w:val="003C0104"/>
    <w:rsid w:val="003E06D8"/>
    <w:rsid w:val="003F3965"/>
    <w:rsid w:val="003F627C"/>
    <w:rsid w:val="00440068"/>
    <w:rsid w:val="004878BE"/>
    <w:rsid w:val="004934A0"/>
    <w:rsid w:val="00496C90"/>
    <w:rsid w:val="004A2A55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167B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02CD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32373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0703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ConsNormal">
    <w:name w:val="ConsNormal"/>
    <w:rsid w:val="00A302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2016-05-12T09:17:00Z</cp:lastPrinted>
  <dcterms:created xsi:type="dcterms:W3CDTF">2016-05-06T12:04:00Z</dcterms:created>
  <dcterms:modified xsi:type="dcterms:W3CDTF">2016-05-12T09:17:00Z</dcterms:modified>
</cp:coreProperties>
</file>