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34" w:rsidRDefault="00430434">
      <w:pPr>
        <w:pStyle w:val="ConsPlusTitle"/>
        <w:jc w:val="center"/>
      </w:pPr>
      <w:r>
        <w:t>ПРАВИТЕЛЬСТВО РЕСПУБЛИКИ КАРЕЛИЯ</w:t>
      </w:r>
    </w:p>
    <w:p w:rsidR="00430434" w:rsidRDefault="00430434">
      <w:pPr>
        <w:pStyle w:val="ConsPlusTitle"/>
        <w:jc w:val="center"/>
      </w:pPr>
    </w:p>
    <w:p w:rsidR="00430434" w:rsidRDefault="00430434">
      <w:pPr>
        <w:pStyle w:val="ConsPlusTitle"/>
        <w:jc w:val="center"/>
      </w:pPr>
      <w:r>
        <w:t>ПОСТАНОВЛЕНИЕ</w:t>
      </w:r>
    </w:p>
    <w:p w:rsidR="00430434" w:rsidRDefault="00430434">
      <w:pPr>
        <w:pStyle w:val="ConsPlusTitle"/>
        <w:jc w:val="center"/>
      </w:pPr>
      <w:r>
        <w:t>от 23 июня 2007 г. N 92-П</w:t>
      </w:r>
    </w:p>
    <w:p w:rsidR="00430434" w:rsidRDefault="00430434">
      <w:pPr>
        <w:pStyle w:val="ConsPlusTitle"/>
        <w:jc w:val="center"/>
      </w:pPr>
    </w:p>
    <w:p w:rsidR="00430434" w:rsidRDefault="00430434">
      <w:pPr>
        <w:pStyle w:val="ConsPlusTitle"/>
        <w:jc w:val="center"/>
      </w:pPr>
      <w:r>
        <w:t>О РЕАЛИЗАЦИИ ГОСУДАРСТВЕННОГО ПЛАНА</w:t>
      </w:r>
    </w:p>
    <w:p w:rsidR="00430434" w:rsidRDefault="00430434">
      <w:pPr>
        <w:pStyle w:val="ConsPlusTitle"/>
        <w:jc w:val="center"/>
      </w:pPr>
      <w:r>
        <w:t>ПОДГОТОВКИ УПРАВЛЕНЧЕСКИХ КАДРОВ ДЛЯ ОРГАНИЗАЦИЙ</w:t>
      </w:r>
    </w:p>
    <w:p w:rsidR="00430434" w:rsidRDefault="00430434">
      <w:pPr>
        <w:pStyle w:val="ConsPlusTitle"/>
        <w:jc w:val="center"/>
      </w:pPr>
      <w:r>
        <w:t>НАРОДНОГО ХОЗЯЙСТВА РОССИЙСКОЙ ФЕДЕРАЦИИ</w:t>
      </w:r>
    </w:p>
    <w:p w:rsidR="00430434" w:rsidRDefault="00430434">
      <w:pPr>
        <w:pStyle w:val="ConsPlusTitle"/>
        <w:jc w:val="center"/>
      </w:pPr>
      <w:r>
        <w:t>В 2007/08-2017/18 УЧЕБНЫХ ГОДАХ</w:t>
      </w:r>
    </w:p>
    <w:p w:rsidR="00430434" w:rsidRDefault="00430434">
      <w:pPr>
        <w:pStyle w:val="ConsPlusNormal"/>
        <w:jc w:val="center"/>
      </w:pPr>
      <w:r>
        <w:t>Список изменяющих документов</w:t>
      </w:r>
    </w:p>
    <w:p w:rsidR="00430434" w:rsidRDefault="00430434">
      <w:pPr>
        <w:pStyle w:val="ConsPlusNormal"/>
        <w:jc w:val="center"/>
      </w:pPr>
      <w:proofErr w:type="gramStart"/>
      <w:r>
        <w:t>(в ред. Постановлений Правительства РК</w:t>
      </w:r>
      <w:proofErr w:type="gramEnd"/>
    </w:p>
    <w:p w:rsidR="00430434" w:rsidRDefault="00430434">
      <w:pPr>
        <w:pStyle w:val="ConsPlusNormal"/>
        <w:jc w:val="center"/>
      </w:pPr>
      <w:r>
        <w:t xml:space="preserve">от 22.12.2008 </w:t>
      </w:r>
      <w:hyperlink r:id="rId6" w:history="1">
        <w:r w:rsidRPr="00430434">
          <w:t>N 267-П</w:t>
        </w:r>
      </w:hyperlink>
      <w:r>
        <w:t xml:space="preserve">, от 14.04.2009 </w:t>
      </w:r>
      <w:hyperlink r:id="rId7" w:history="1">
        <w:r w:rsidRPr="00430434">
          <w:t>N 76-П</w:t>
        </w:r>
      </w:hyperlink>
      <w:r w:rsidRPr="00430434">
        <w:t xml:space="preserve">, </w:t>
      </w:r>
      <w:r>
        <w:t xml:space="preserve">от 22.03.2011 </w:t>
      </w:r>
      <w:hyperlink r:id="rId8" w:history="1">
        <w:r w:rsidRPr="00430434">
          <w:t>N 67-П</w:t>
        </w:r>
      </w:hyperlink>
      <w:r w:rsidRPr="00430434">
        <w:t>,</w:t>
      </w:r>
    </w:p>
    <w:p w:rsidR="00430434" w:rsidRPr="00430434" w:rsidRDefault="00430434">
      <w:pPr>
        <w:pStyle w:val="ConsPlusNormal"/>
        <w:jc w:val="center"/>
      </w:pPr>
      <w:r>
        <w:t xml:space="preserve">от 14.03.2012 </w:t>
      </w:r>
      <w:hyperlink r:id="rId9" w:history="1">
        <w:r w:rsidRPr="00430434">
          <w:t>N 84-П</w:t>
        </w:r>
      </w:hyperlink>
      <w:r w:rsidRPr="00430434">
        <w:t>,</w:t>
      </w:r>
    </w:p>
    <w:p w:rsidR="00430434" w:rsidRDefault="00430434">
      <w:pPr>
        <w:pStyle w:val="ConsPlusNormal"/>
        <w:jc w:val="center"/>
      </w:pPr>
      <w:hyperlink r:id="rId10" w:history="1">
        <w:r w:rsidRPr="00430434">
          <w:t>Распоряжения</w:t>
        </w:r>
      </w:hyperlink>
      <w:r w:rsidRPr="00430434">
        <w:t xml:space="preserve"> </w:t>
      </w:r>
      <w:r>
        <w:t>Правительства РК от 03.09.2012 N 533р-П,</w:t>
      </w:r>
    </w:p>
    <w:p w:rsidR="00430434" w:rsidRDefault="00430434">
      <w:pPr>
        <w:pStyle w:val="ConsPlusNormal"/>
        <w:jc w:val="center"/>
      </w:pPr>
      <w:hyperlink r:id="rId11" w:history="1">
        <w:proofErr w:type="gramStart"/>
        <w:r w:rsidRPr="00430434">
          <w:t>Постановления</w:t>
        </w:r>
      </w:hyperlink>
      <w:r w:rsidRPr="00430434">
        <w:t xml:space="preserve"> </w:t>
      </w:r>
      <w:r>
        <w:t>Правительства РК от 28.12.2015 N 436-П)</w:t>
      </w:r>
      <w:proofErr w:type="gramEnd"/>
    </w:p>
    <w:p w:rsidR="00430434" w:rsidRDefault="00430434">
      <w:pPr>
        <w:pStyle w:val="ConsPlusNormal"/>
        <w:jc w:val="center"/>
      </w:pPr>
    </w:p>
    <w:p w:rsidR="00430434" w:rsidRDefault="00430434">
      <w:pPr>
        <w:pStyle w:val="ConsPlusNormal"/>
        <w:ind w:firstLine="540"/>
        <w:jc w:val="both"/>
      </w:pPr>
      <w:proofErr w:type="gramStart"/>
      <w:r>
        <w:t xml:space="preserve">В целях реализации Государственного </w:t>
      </w:r>
      <w:hyperlink r:id="rId12" w:history="1">
        <w:r w:rsidRPr="00430434">
          <w:t>плана</w:t>
        </w:r>
      </w:hyperlink>
      <w:r>
        <w:t xml:space="preserve"> подготовки управленческих кадров для отраслей народного хозяйства Российской Федерации в 2007/08-2014/15 учебных годах, в соответствии с Указом Президента Российской Федерации от 23 июля 1997 года N 774 "О подготовке управленческих кадров для организаций народного хозяйства Российской Федерации", </w:t>
      </w:r>
      <w:hyperlink r:id="rId13" w:history="1">
        <w:r w:rsidRPr="00430434">
          <w:t>Постановлением</w:t>
        </w:r>
      </w:hyperlink>
      <w:r>
        <w:t xml:space="preserve"> Правительства Российской Федерации от 24 марта 2007 года N 177 "О подготовке управленческих кадров для</w:t>
      </w:r>
      <w:proofErr w:type="gramEnd"/>
      <w:r>
        <w:t xml:space="preserve"> организаций народного хозяйства Российской Федерации в 2007/08-2017/18 учебных годах" Правительство Республики Карелия постановляет:</w:t>
      </w:r>
    </w:p>
    <w:p w:rsidR="00430434" w:rsidRDefault="00430434">
      <w:pPr>
        <w:pStyle w:val="ConsPlusNormal"/>
        <w:jc w:val="both"/>
      </w:pPr>
      <w:r>
        <w:t xml:space="preserve">(в ред. Постановлений Правительства РК от 14.03.2012 </w:t>
      </w:r>
      <w:hyperlink r:id="rId14" w:history="1">
        <w:r w:rsidRPr="00430434">
          <w:t>N 84-П</w:t>
        </w:r>
      </w:hyperlink>
      <w:r>
        <w:t xml:space="preserve">, от 28.12.2015 </w:t>
      </w:r>
      <w:hyperlink r:id="rId15" w:history="1">
        <w:r w:rsidRPr="00430434">
          <w:t>N 436-П</w:t>
        </w:r>
      </w:hyperlink>
      <w:r w:rsidRPr="00430434">
        <w:t>)</w:t>
      </w:r>
    </w:p>
    <w:p w:rsidR="00430434" w:rsidRDefault="00430434">
      <w:pPr>
        <w:pStyle w:val="ConsPlusNormal"/>
        <w:ind w:firstLine="540"/>
        <w:jc w:val="both"/>
      </w:pPr>
      <w:r>
        <w:t xml:space="preserve">1. Образовать Карельскую региональную комиссию по подготовке управленческих кадров для организаций народного хозяйства Российской Федерации, утвердить прилагаемые </w:t>
      </w:r>
      <w:hyperlink w:anchor="P37" w:history="1">
        <w:r w:rsidRPr="00430434">
          <w:t>Положение</w:t>
        </w:r>
      </w:hyperlink>
      <w:r w:rsidRPr="00430434">
        <w:t xml:space="preserve"> </w:t>
      </w:r>
      <w:r>
        <w:t xml:space="preserve">Карельской региональной комиссии по подготовке управленческих кадров для организаций народного хозяйства Российской Федерации и ее </w:t>
      </w:r>
      <w:hyperlink w:anchor="P101" w:history="1">
        <w:r w:rsidRPr="00430434">
          <w:t>состав</w:t>
        </w:r>
      </w:hyperlink>
      <w:r w:rsidRPr="00430434">
        <w:t>.</w:t>
      </w:r>
    </w:p>
    <w:p w:rsidR="00430434" w:rsidRDefault="00430434">
      <w:pPr>
        <w:pStyle w:val="ConsPlusNormal"/>
        <w:ind w:firstLine="540"/>
        <w:jc w:val="both"/>
      </w:pPr>
      <w:r>
        <w:t>2. Установить, что Министерство экономического развития Республики Карелия является органом, уполномоченным по организации подготовки управленческих кадров для отраслей народного хозяйства Российской Федерации в 2007/08-2017/18 учебных годах.</w:t>
      </w:r>
    </w:p>
    <w:p w:rsidR="00430434" w:rsidRDefault="004304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РК от 14.03.2012 </w:t>
      </w:r>
      <w:hyperlink r:id="rId16" w:history="1">
        <w:r w:rsidRPr="00430434">
          <w:t>N 84-П</w:t>
        </w:r>
      </w:hyperlink>
      <w:r>
        <w:t xml:space="preserve">, от 28.12.2015 </w:t>
      </w:r>
      <w:hyperlink r:id="rId17" w:history="1">
        <w:r w:rsidRPr="00430434">
          <w:t>N 436-П</w:t>
        </w:r>
      </w:hyperlink>
      <w:r w:rsidRPr="00430434">
        <w:t>)</w:t>
      </w:r>
    </w:p>
    <w:p w:rsidR="00430434" w:rsidRDefault="00430434">
      <w:pPr>
        <w:pStyle w:val="ConsPlusNormal"/>
        <w:ind w:firstLine="540"/>
        <w:jc w:val="both"/>
      </w:pPr>
      <w:r>
        <w:t>3. Финансовое обеспечение расходов на реализацию мероприятий Государственного плана подготовки управленческих кадров для отраслей народного хозяйства Российской Федерации является расходным обязательством Республики Карелия. Финансирование расходов осуществляется в пределах средств бюджета Республики Карелия на очередной финансовый год и на плановый период, предусматриваемых Министерству экономического развития Республики Карелия.</w:t>
      </w:r>
    </w:p>
    <w:p w:rsidR="00430434" w:rsidRDefault="004304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8" w:history="1">
        <w:r w:rsidRPr="00430434">
          <w:t>Постановления</w:t>
        </w:r>
      </w:hyperlink>
      <w:r>
        <w:t xml:space="preserve"> Правительства РК от 22.03.2011 N 67-П)</w:t>
      </w:r>
    </w:p>
    <w:p w:rsidR="00430434" w:rsidRDefault="00430434">
      <w:pPr>
        <w:pStyle w:val="ConsPlusNormal"/>
        <w:ind w:firstLine="540"/>
        <w:jc w:val="both"/>
      </w:pPr>
    </w:p>
    <w:p w:rsidR="00430434" w:rsidRDefault="00430434">
      <w:pPr>
        <w:pStyle w:val="ConsPlusNormal"/>
        <w:jc w:val="right"/>
      </w:pPr>
      <w:r>
        <w:t>Глава Республики Карелия</w:t>
      </w:r>
    </w:p>
    <w:p w:rsidR="00430434" w:rsidRDefault="00430434">
      <w:pPr>
        <w:pStyle w:val="ConsPlusNormal"/>
        <w:jc w:val="right"/>
      </w:pPr>
      <w:r>
        <w:t>С.Л.КАТАНАНДОВ</w:t>
      </w:r>
    </w:p>
    <w:p w:rsidR="00430434" w:rsidRDefault="00430434">
      <w:pPr>
        <w:pStyle w:val="ConsPlusNormal"/>
        <w:ind w:firstLine="540"/>
        <w:jc w:val="both"/>
      </w:pPr>
    </w:p>
    <w:p w:rsidR="00430434" w:rsidRDefault="00430434">
      <w:pPr>
        <w:pStyle w:val="ConsPlusNormal"/>
        <w:ind w:firstLine="540"/>
        <w:jc w:val="both"/>
      </w:pPr>
    </w:p>
    <w:p w:rsidR="00430434" w:rsidRDefault="00430434">
      <w:pPr>
        <w:pStyle w:val="ConsPlusNormal"/>
        <w:ind w:firstLine="540"/>
        <w:jc w:val="both"/>
      </w:pPr>
    </w:p>
    <w:p w:rsidR="00430434" w:rsidRDefault="00430434">
      <w:pPr>
        <w:pStyle w:val="ConsPlusNormal"/>
        <w:ind w:firstLine="540"/>
        <w:jc w:val="both"/>
      </w:pPr>
    </w:p>
    <w:p w:rsidR="00430434" w:rsidRDefault="00430434">
      <w:pPr>
        <w:pStyle w:val="ConsPlusNormal"/>
        <w:ind w:firstLine="540"/>
        <w:jc w:val="both"/>
      </w:pPr>
    </w:p>
    <w:p w:rsidR="00430434" w:rsidRDefault="00430434">
      <w:pPr>
        <w:pStyle w:val="ConsPlusNormal"/>
        <w:jc w:val="right"/>
      </w:pPr>
      <w:r>
        <w:t>Утверждено</w:t>
      </w:r>
    </w:p>
    <w:p w:rsidR="00430434" w:rsidRDefault="00430434">
      <w:pPr>
        <w:pStyle w:val="ConsPlusNormal"/>
        <w:jc w:val="right"/>
      </w:pPr>
      <w:r>
        <w:t>Постановлением</w:t>
      </w:r>
    </w:p>
    <w:p w:rsidR="00430434" w:rsidRDefault="00430434">
      <w:pPr>
        <w:pStyle w:val="ConsPlusNormal"/>
        <w:jc w:val="right"/>
      </w:pPr>
      <w:r>
        <w:t>Правительства Республики Карелия</w:t>
      </w:r>
    </w:p>
    <w:p w:rsidR="00430434" w:rsidRDefault="00430434">
      <w:pPr>
        <w:pStyle w:val="ConsPlusNormal"/>
        <w:jc w:val="right"/>
      </w:pPr>
      <w:r>
        <w:t>от 23 июня 2007 года N 92-П</w:t>
      </w:r>
    </w:p>
    <w:p w:rsidR="00430434" w:rsidRDefault="00430434">
      <w:pPr>
        <w:pStyle w:val="ConsPlusNormal"/>
        <w:jc w:val="center"/>
      </w:pPr>
    </w:p>
    <w:p w:rsidR="00430434" w:rsidRDefault="00430434">
      <w:pPr>
        <w:pStyle w:val="ConsPlusTitle"/>
        <w:jc w:val="center"/>
      </w:pPr>
      <w:bookmarkStart w:id="0" w:name="P37"/>
      <w:bookmarkEnd w:id="0"/>
      <w:r>
        <w:t>ПОЛОЖЕНИЕ</w:t>
      </w:r>
    </w:p>
    <w:p w:rsidR="00430434" w:rsidRDefault="00430434">
      <w:pPr>
        <w:pStyle w:val="ConsPlusTitle"/>
        <w:jc w:val="center"/>
      </w:pPr>
      <w:r>
        <w:t>О КАРЕЛЬСКОЙ РЕГИОНАЛЬНОЙ КОМИССИИ ПО ПОДГОТОВКЕ</w:t>
      </w:r>
    </w:p>
    <w:p w:rsidR="00430434" w:rsidRDefault="00430434">
      <w:pPr>
        <w:pStyle w:val="ConsPlusTitle"/>
        <w:jc w:val="center"/>
      </w:pPr>
      <w:r>
        <w:lastRenderedPageBreak/>
        <w:t xml:space="preserve">УПРАВЛЕНЧЕСКИХ КАДРОВ ДЛЯ ОРГАНИЗАЦИЙ </w:t>
      </w:r>
      <w:proofErr w:type="gramStart"/>
      <w:r>
        <w:t>НАРОДНОГО</w:t>
      </w:r>
      <w:proofErr w:type="gramEnd"/>
    </w:p>
    <w:p w:rsidR="00430434" w:rsidRDefault="00430434">
      <w:pPr>
        <w:pStyle w:val="ConsPlusTitle"/>
        <w:jc w:val="center"/>
      </w:pPr>
      <w:r>
        <w:t>ХОЗЯЙСТВА РОССИЙСКОЙ ФЕДЕРАЦИИ</w:t>
      </w:r>
    </w:p>
    <w:p w:rsidR="00430434" w:rsidRDefault="00430434">
      <w:pPr>
        <w:pStyle w:val="ConsPlusNormal"/>
        <w:jc w:val="center"/>
      </w:pPr>
      <w:r>
        <w:t>Список изменяющих документов</w:t>
      </w:r>
    </w:p>
    <w:p w:rsidR="00430434" w:rsidRDefault="00430434">
      <w:pPr>
        <w:pStyle w:val="ConsPlusNormal"/>
        <w:jc w:val="center"/>
      </w:pPr>
      <w:proofErr w:type="gramStart"/>
      <w:r>
        <w:t>(в ред. Постановлений Правительства РК</w:t>
      </w:r>
      <w:proofErr w:type="gramEnd"/>
    </w:p>
    <w:p w:rsidR="00430434" w:rsidRDefault="00430434">
      <w:pPr>
        <w:pStyle w:val="ConsPlusNormal"/>
        <w:jc w:val="center"/>
      </w:pPr>
      <w:r>
        <w:t xml:space="preserve">от 14.04.2009 </w:t>
      </w:r>
      <w:hyperlink r:id="rId19" w:history="1">
        <w:r w:rsidRPr="00430434">
          <w:t>N 76-П</w:t>
        </w:r>
      </w:hyperlink>
      <w:r w:rsidRPr="00430434">
        <w:t>,</w:t>
      </w:r>
      <w:r>
        <w:t xml:space="preserve"> от 14.03.2012 </w:t>
      </w:r>
      <w:hyperlink r:id="rId20" w:history="1">
        <w:r w:rsidRPr="00430434">
          <w:t>N 84-П</w:t>
        </w:r>
      </w:hyperlink>
      <w:r w:rsidRPr="00430434">
        <w:t>,</w:t>
      </w:r>
      <w:r>
        <w:t xml:space="preserve"> от 28.12.2015 </w:t>
      </w:r>
      <w:hyperlink r:id="rId21" w:history="1">
        <w:r w:rsidRPr="00430434">
          <w:t>N 436-П</w:t>
        </w:r>
      </w:hyperlink>
      <w:r w:rsidRPr="00430434">
        <w:t>)</w:t>
      </w:r>
    </w:p>
    <w:p w:rsidR="00430434" w:rsidRDefault="00430434">
      <w:pPr>
        <w:pStyle w:val="ConsPlusNormal"/>
        <w:jc w:val="center"/>
      </w:pPr>
    </w:p>
    <w:p w:rsidR="00430434" w:rsidRDefault="004304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Карельская региональная комиссия по подготовке управленческих кадров для организаций народного хозяйства Российской Федерации (далее - региональная комиссия) является органом, координирующим действия исполнительных органов государственной власти Республики Карелия и созданным для обеспечения реализации Государственного </w:t>
      </w:r>
      <w:hyperlink r:id="rId22" w:history="1">
        <w:r w:rsidRPr="00430434">
          <w:t>плана</w:t>
        </w:r>
      </w:hyperlink>
      <w:r w:rsidRPr="00430434">
        <w:t xml:space="preserve"> </w:t>
      </w:r>
      <w:r>
        <w:t>подготовки управленческих кадров для организаций народного хозяйства Российской Федерации в 2007/08-2017/18 учебных годах (далее - Государственный план), утвержденного Постановлением Правительства Российской Федерации от 24 марта 2007</w:t>
      </w:r>
      <w:proofErr w:type="gramEnd"/>
      <w:r>
        <w:t xml:space="preserve"> года N 177 "О подготовке управленческих кадров для организаций народного хозяйства Российской Федерации в 2007/08-2017/18 учебных годах".</w:t>
      </w:r>
    </w:p>
    <w:p w:rsidR="00430434" w:rsidRDefault="00430434">
      <w:pPr>
        <w:pStyle w:val="ConsPlusNormal"/>
        <w:jc w:val="both"/>
      </w:pPr>
      <w:r>
        <w:t xml:space="preserve">(в ред. Постановлений Правительства РК от 14.03.2012 </w:t>
      </w:r>
      <w:hyperlink r:id="rId23" w:history="1">
        <w:r w:rsidRPr="00430434">
          <w:t>N 84-П</w:t>
        </w:r>
      </w:hyperlink>
      <w:r>
        <w:t xml:space="preserve">, от 28.12.2015 </w:t>
      </w:r>
      <w:hyperlink r:id="rId24" w:history="1">
        <w:r w:rsidRPr="00430434">
          <w:t>N 436-П</w:t>
        </w:r>
      </w:hyperlink>
      <w:r w:rsidRPr="00430434">
        <w:t>)</w:t>
      </w:r>
    </w:p>
    <w:p w:rsidR="00430434" w:rsidRDefault="00430434">
      <w:pPr>
        <w:pStyle w:val="ConsPlusNormal"/>
        <w:ind w:firstLine="540"/>
        <w:jc w:val="both"/>
      </w:pPr>
      <w:r>
        <w:t xml:space="preserve">2. Региональная комиссия руководствуется в своей деятельности </w:t>
      </w:r>
      <w:hyperlink r:id="rId25" w:history="1">
        <w:r w:rsidRPr="00430434">
          <w:t>Конституцией</w:t>
        </w:r>
      </w:hyperlink>
      <w:r>
        <w:t xml:space="preserve"> Российской Федерации, нормативными правовыми актами Российской Федерации и нормативными правовыми актами Республики Карелия, решениями, указаниями, методическими материалами Комиссии по организации подготовки управленческих кадров для организаций народного хозяйства Российской Федерации (далее - Комиссия), настоящим Положением.</w:t>
      </w:r>
    </w:p>
    <w:p w:rsidR="00430434" w:rsidRDefault="00430434">
      <w:pPr>
        <w:pStyle w:val="ConsPlusNormal"/>
        <w:ind w:firstLine="540"/>
        <w:jc w:val="both"/>
      </w:pPr>
      <w:r>
        <w:t>3. Основными задачами региональной комиссии являются:</w:t>
      </w:r>
    </w:p>
    <w:p w:rsidR="00430434" w:rsidRDefault="00430434">
      <w:pPr>
        <w:pStyle w:val="ConsPlusNormal"/>
        <w:ind w:firstLine="540"/>
        <w:jc w:val="both"/>
      </w:pPr>
      <w:proofErr w:type="gramStart"/>
      <w:r>
        <w:t>- координация деятельности органов исполнительной власти Республики Карелия и обеспечение их эффективного взаимодействия с органами местного самоуправления, хозяйствующими субъектами, общественными объединениями, образовательными учреждениями, иными заинтересованными организациями в области подготовки и использования управленческих кадров в рамках Государственного плана;</w:t>
      </w:r>
      <w:proofErr w:type="gramEnd"/>
    </w:p>
    <w:p w:rsidR="00430434" w:rsidRDefault="00430434">
      <w:pPr>
        <w:pStyle w:val="ConsPlusNormal"/>
        <w:ind w:firstLine="540"/>
        <w:jc w:val="both"/>
      </w:pPr>
      <w:r>
        <w:t>- организация конкурсного отбора специалистов в установленном порядке в соответствии с квотой, определенной Министерством экономического развития Российской Федерации;</w:t>
      </w:r>
    </w:p>
    <w:p w:rsidR="00430434" w:rsidRDefault="00430434">
      <w:pPr>
        <w:pStyle w:val="ConsPlusNormal"/>
        <w:jc w:val="both"/>
      </w:pPr>
      <w:r>
        <w:t xml:space="preserve">(в ред. </w:t>
      </w:r>
      <w:hyperlink r:id="rId26" w:history="1">
        <w:r w:rsidRPr="00430434">
          <w:t>Постановления</w:t>
        </w:r>
      </w:hyperlink>
      <w:r>
        <w:t xml:space="preserve"> Правительства РК от 14.03.2012 N 84-П)</w:t>
      </w:r>
    </w:p>
    <w:p w:rsidR="00430434" w:rsidRDefault="00430434">
      <w:pPr>
        <w:pStyle w:val="ConsPlusNormal"/>
        <w:ind w:firstLine="540"/>
        <w:jc w:val="both"/>
      </w:pPr>
      <w:r>
        <w:t>- организация контроля качества обучения специалистов в образовательных учреждениях и стажировки в организациях народного хозяйства Российской Федерации и за рубежом;</w:t>
      </w:r>
    </w:p>
    <w:p w:rsidR="00430434" w:rsidRDefault="00430434">
      <w:pPr>
        <w:pStyle w:val="ConsPlusNormal"/>
        <w:ind w:firstLine="540"/>
        <w:jc w:val="both"/>
      </w:pPr>
      <w:r>
        <w:t>- содействие эффективному использованию специалистами знаний, навыков, умений, полученных в ходе подготовки, а также содействие в реализации разработанных ими проектов;</w:t>
      </w:r>
    </w:p>
    <w:p w:rsidR="00430434" w:rsidRDefault="00430434">
      <w:pPr>
        <w:pStyle w:val="ConsPlusNormal"/>
        <w:ind w:firstLine="540"/>
        <w:jc w:val="both"/>
      </w:pPr>
      <w:r>
        <w:t>- организация работы со специалистами, завершившими подготовку, и содействие деятельности их объединений;</w:t>
      </w:r>
    </w:p>
    <w:p w:rsidR="00430434" w:rsidRDefault="00430434">
      <w:pPr>
        <w:pStyle w:val="ConsPlusNormal"/>
        <w:ind w:firstLine="540"/>
        <w:jc w:val="both"/>
      </w:pPr>
      <w:r>
        <w:t xml:space="preserve">- организация </w:t>
      </w:r>
      <w:proofErr w:type="gramStart"/>
      <w:r>
        <w:t>контроля за</w:t>
      </w:r>
      <w:proofErr w:type="gramEnd"/>
      <w:r>
        <w:t xml:space="preserve"> ходом реализации Государственного плана в Республике Карелия, его результативностью и эффективностью, а также за эффективностью расходования средств бюджета Республики Карелия, предусмотренных на реализацию Государственного плана;</w:t>
      </w:r>
    </w:p>
    <w:p w:rsidR="00430434" w:rsidRDefault="00430434">
      <w:pPr>
        <w:pStyle w:val="ConsPlusNormal"/>
        <w:ind w:firstLine="540"/>
        <w:jc w:val="both"/>
      </w:pPr>
      <w:r>
        <w:t>- подготовка предложений органам государственной власти Российской Федерации и органам государственной власти Республики Карелия по вопросам совершенствования нормативно-правовой базы реализации Государственного плана в Республике Карелия и финансирования Государственного плана в Республике Карелия.</w:t>
      </w:r>
    </w:p>
    <w:p w:rsidR="00430434" w:rsidRDefault="00430434">
      <w:pPr>
        <w:pStyle w:val="ConsPlusNormal"/>
        <w:ind w:firstLine="540"/>
        <w:jc w:val="both"/>
      </w:pPr>
      <w:r>
        <w:t>4. Для выполнения возложенных задач региональная комиссия:</w:t>
      </w:r>
    </w:p>
    <w:p w:rsidR="00430434" w:rsidRDefault="00430434">
      <w:pPr>
        <w:pStyle w:val="ConsPlusNormal"/>
        <w:ind w:firstLine="540"/>
        <w:jc w:val="both"/>
      </w:pPr>
      <w:r>
        <w:t>- рассматривает предложения федеральных органов исполнительной власти, органов исполнительной власти Республики Карелия и органов местного самоуправления, других организаций по вопросам эффективного использования специалистов, подготовленных в рамках Государственного плана;</w:t>
      </w:r>
    </w:p>
    <w:p w:rsidR="00430434" w:rsidRDefault="00430434">
      <w:pPr>
        <w:pStyle w:val="ConsPlusNormal"/>
        <w:ind w:firstLine="540"/>
        <w:jc w:val="both"/>
      </w:pPr>
      <w:r>
        <w:t>- рассматривает предложения по объему и структуре расходов по направлениям финансирования реализации Государственного плана;</w:t>
      </w:r>
    </w:p>
    <w:p w:rsidR="00430434" w:rsidRDefault="00430434">
      <w:pPr>
        <w:pStyle w:val="ConsPlusNormal"/>
        <w:ind w:firstLine="540"/>
        <w:jc w:val="both"/>
      </w:pPr>
      <w:r>
        <w:t>- рассматривает предложения о привлечении внебюджетных источников финансирования для реализации Государственного плана;</w:t>
      </w:r>
    </w:p>
    <w:p w:rsidR="00430434" w:rsidRDefault="00430434">
      <w:pPr>
        <w:pStyle w:val="ConsPlusNormal"/>
        <w:ind w:firstLine="540"/>
        <w:jc w:val="both"/>
      </w:pPr>
      <w:r>
        <w:t xml:space="preserve">абзацы пятый-шестой исключены. - </w:t>
      </w:r>
      <w:hyperlink r:id="rId27" w:history="1">
        <w:r w:rsidRPr="00430434">
          <w:t>Постановление</w:t>
        </w:r>
      </w:hyperlink>
      <w:r>
        <w:t xml:space="preserve"> Правительства РК от 14.04.2009 N 76-П;</w:t>
      </w:r>
    </w:p>
    <w:p w:rsidR="00430434" w:rsidRDefault="00430434">
      <w:pPr>
        <w:pStyle w:val="ConsPlusNormal"/>
        <w:ind w:firstLine="540"/>
        <w:jc w:val="both"/>
      </w:pPr>
      <w:r>
        <w:t xml:space="preserve">- обеспечивает </w:t>
      </w:r>
      <w:proofErr w:type="gramStart"/>
      <w:r>
        <w:t>контроль за</w:t>
      </w:r>
      <w:proofErr w:type="gramEnd"/>
      <w:r>
        <w:t xml:space="preserve"> использованием при организации конкурсного отбора </w:t>
      </w:r>
      <w:r>
        <w:lastRenderedPageBreak/>
        <w:t>специалистов типовых заданий (тестов) и процедур проведения конкурсных испытаний специалистов, рекомендуемых Комиссией, либо организует подготовку заданий (тестов) и процедур проведения конкурсных испытаний специалистов и обеспечивает их экспертизу и согласование в Комиссии в установленный срок;</w:t>
      </w:r>
    </w:p>
    <w:p w:rsidR="00430434" w:rsidRDefault="00430434">
      <w:pPr>
        <w:pStyle w:val="ConsPlusNormal"/>
        <w:ind w:firstLine="540"/>
        <w:jc w:val="both"/>
      </w:pPr>
      <w:r>
        <w:t>- обеспечивает заключение договоров со специалистами и организациями, а также исполнение условий заключенных договоров;</w:t>
      </w:r>
    </w:p>
    <w:p w:rsidR="00430434" w:rsidRDefault="00430434">
      <w:pPr>
        <w:pStyle w:val="ConsPlusNormal"/>
        <w:ind w:firstLine="540"/>
        <w:jc w:val="both"/>
      </w:pPr>
      <w:r>
        <w:t>- содействует обобщению и распространению отечественного и зарубежного опыта управления организациями и подготовки управленческих кадров;</w:t>
      </w:r>
    </w:p>
    <w:p w:rsidR="00430434" w:rsidRDefault="00430434">
      <w:pPr>
        <w:pStyle w:val="ConsPlusNormal"/>
        <w:ind w:firstLine="540"/>
        <w:jc w:val="both"/>
      </w:pPr>
      <w:r>
        <w:t>- организует проведение мониторинга эффективности использования специалистов, подготовленных в соответствии с Государственным планом;</w:t>
      </w:r>
    </w:p>
    <w:p w:rsidR="00430434" w:rsidRDefault="00430434">
      <w:pPr>
        <w:pStyle w:val="ConsPlusNormal"/>
        <w:ind w:firstLine="540"/>
        <w:jc w:val="both"/>
      </w:pPr>
      <w:r>
        <w:t>- организует освещение в средствах массовой информации хода реализации Государственного плана, результатов подготовки специалистов и внедрения разработанных ими в период подготовки проектов;</w:t>
      </w:r>
    </w:p>
    <w:p w:rsidR="00430434" w:rsidRDefault="00430434">
      <w:pPr>
        <w:pStyle w:val="ConsPlusNormal"/>
        <w:ind w:firstLine="540"/>
        <w:jc w:val="both"/>
      </w:pPr>
      <w:r>
        <w:t>- обеспечивает формирование специализированной компьютерной базы данных о специалистах, участвующих и прошедших подготовку в рамках Государственного плана, в соответствии с законодательством Российской Федерации в области персональных данных;</w:t>
      </w:r>
    </w:p>
    <w:p w:rsidR="00430434" w:rsidRDefault="00430434">
      <w:pPr>
        <w:pStyle w:val="ConsPlusNormal"/>
        <w:ind w:firstLine="540"/>
        <w:jc w:val="both"/>
      </w:pPr>
      <w:r>
        <w:t>- представляет в Комиссию информацию и документы в соответствии с инструктивными письмами, методическими рекомендациями и запросами Комиссии или Министерства экономического развития Российской Федерации.</w:t>
      </w:r>
    </w:p>
    <w:p w:rsidR="00430434" w:rsidRDefault="00430434">
      <w:pPr>
        <w:pStyle w:val="ConsPlusNormal"/>
        <w:jc w:val="both"/>
      </w:pPr>
      <w:r>
        <w:t xml:space="preserve">(в ред. </w:t>
      </w:r>
      <w:hyperlink r:id="rId28" w:history="1">
        <w:r w:rsidRPr="00430434">
          <w:t>Постановления</w:t>
        </w:r>
      </w:hyperlink>
      <w:r>
        <w:t xml:space="preserve"> Правительства РК от 14.03.2012 N 84-П)</w:t>
      </w:r>
    </w:p>
    <w:p w:rsidR="00430434" w:rsidRDefault="00430434">
      <w:pPr>
        <w:pStyle w:val="ConsPlusNormal"/>
        <w:ind w:firstLine="540"/>
        <w:jc w:val="both"/>
      </w:pPr>
      <w:r>
        <w:t>4.1. В состав региональной комиссии входит председатель, заместитель председателя, ответственный секретарь и члены региональной комиссии.</w:t>
      </w:r>
    </w:p>
    <w:p w:rsidR="00430434" w:rsidRDefault="00430434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 w:rsidRPr="00430434">
          <w:t>Постановлением</w:t>
        </w:r>
      </w:hyperlink>
      <w:r>
        <w:t xml:space="preserve"> Правительства РК от 14.04.2009 N 76-П)</w:t>
      </w:r>
    </w:p>
    <w:p w:rsidR="00430434" w:rsidRDefault="00430434">
      <w:pPr>
        <w:pStyle w:val="ConsPlusNormal"/>
        <w:ind w:firstLine="540"/>
        <w:jc w:val="both"/>
      </w:pPr>
      <w:r>
        <w:t>5. Ответственный секретарь региональной комиссии осуществляет следующие функции:</w:t>
      </w:r>
    </w:p>
    <w:p w:rsidR="00430434" w:rsidRDefault="00430434">
      <w:pPr>
        <w:pStyle w:val="ConsPlusNormal"/>
        <w:ind w:firstLine="540"/>
        <w:jc w:val="both"/>
      </w:pPr>
      <w:r>
        <w:t>- обеспечивает организационную и техническую подготовку заседаний региональной комиссии, оформление решений региональной комиссии;</w:t>
      </w:r>
    </w:p>
    <w:p w:rsidR="00430434" w:rsidRDefault="00430434">
      <w:pPr>
        <w:pStyle w:val="ConsPlusNormal"/>
        <w:ind w:firstLine="540"/>
        <w:jc w:val="both"/>
      </w:pPr>
      <w:r>
        <w:t>- обеспечивает подготовку материалов для рассмотрения на заседаниях региональной комиссии;</w:t>
      </w:r>
    </w:p>
    <w:p w:rsidR="00430434" w:rsidRDefault="00430434">
      <w:pPr>
        <w:pStyle w:val="ConsPlusNormal"/>
        <w:ind w:firstLine="540"/>
        <w:jc w:val="both"/>
      </w:pPr>
      <w:r>
        <w:t>- ведет протокол заседания региональной комиссии, в котором отражаются дата, время и место проведения заседания, фамилии, инициалы членов региональной комиссии и иных лиц, присутствующих на заседании, принятое членами региональной комиссии решение и обоснование этого решения;</w:t>
      </w:r>
    </w:p>
    <w:p w:rsidR="00430434" w:rsidRDefault="00430434">
      <w:pPr>
        <w:pStyle w:val="ConsPlusNormal"/>
        <w:ind w:firstLine="540"/>
        <w:jc w:val="both"/>
      </w:pPr>
      <w:r>
        <w:t>- извещает членов региональной комиссии о дате и времени предстоящего заседания и его повестке дня;</w:t>
      </w:r>
    </w:p>
    <w:p w:rsidR="00430434" w:rsidRDefault="00430434">
      <w:pPr>
        <w:pStyle w:val="ConsPlusNormal"/>
        <w:ind w:firstLine="540"/>
        <w:jc w:val="both"/>
      </w:pPr>
      <w:r>
        <w:t>- принимает участие в инструктивных совещаниях, проводимых Комиссией.</w:t>
      </w:r>
    </w:p>
    <w:p w:rsidR="00430434" w:rsidRDefault="00430434">
      <w:pPr>
        <w:pStyle w:val="ConsPlusNormal"/>
        <w:ind w:firstLine="540"/>
        <w:jc w:val="both"/>
      </w:pPr>
      <w:r>
        <w:t>6. Региональная комиссия в рамках своей компетенции рассматривает вопросы по предложениям председателя региональной комиссии, членов региональной комиссии, органов исполнительной власти Республики Карелия.</w:t>
      </w:r>
    </w:p>
    <w:p w:rsidR="00430434" w:rsidRDefault="00430434">
      <w:pPr>
        <w:pStyle w:val="ConsPlusNormal"/>
        <w:ind w:firstLine="540"/>
        <w:jc w:val="both"/>
      </w:pPr>
      <w:r>
        <w:t>7. На заседания региональной комиссии могут быть приглашены лица, заявления которых рассматриваются на заседании, или лица, интересы которых затрагиваются при рассмотрении вопросов.</w:t>
      </w:r>
    </w:p>
    <w:p w:rsidR="00430434" w:rsidRDefault="00430434">
      <w:pPr>
        <w:pStyle w:val="ConsPlusNormal"/>
        <w:ind w:firstLine="540"/>
        <w:jc w:val="both"/>
      </w:pPr>
      <w:r>
        <w:t>8. Заседание считается правомочным, если на нем присутствует не менее половины от общего числа членов региональной комиссии.</w:t>
      </w:r>
    </w:p>
    <w:p w:rsidR="00430434" w:rsidRDefault="00430434">
      <w:pPr>
        <w:pStyle w:val="ConsPlusNormal"/>
        <w:ind w:firstLine="540"/>
        <w:jc w:val="both"/>
      </w:pPr>
      <w:r>
        <w:t>Заседания региональной комиссии проводятся по мере необходимости, но не реже одного раза в полугодие.</w:t>
      </w:r>
    </w:p>
    <w:p w:rsidR="00430434" w:rsidRDefault="00430434">
      <w:pPr>
        <w:pStyle w:val="ConsPlusNormal"/>
        <w:jc w:val="both"/>
      </w:pPr>
      <w:r>
        <w:t xml:space="preserve">(абзац введен </w:t>
      </w:r>
      <w:hyperlink r:id="rId30" w:history="1">
        <w:r w:rsidRPr="00430434">
          <w:t>Постановлением</w:t>
        </w:r>
      </w:hyperlink>
      <w:r>
        <w:t xml:space="preserve"> Правительства РК от 14.04.2009 N 76-П)</w:t>
      </w:r>
    </w:p>
    <w:p w:rsidR="00430434" w:rsidRDefault="00430434">
      <w:pPr>
        <w:pStyle w:val="ConsPlusNormal"/>
        <w:ind w:firstLine="540"/>
        <w:jc w:val="both"/>
      </w:pPr>
      <w:r>
        <w:t>9. Каждый член региональной комиссии обладает одним голосом, в случае равенства голосов голос председателя является решающим.</w:t>
      </w:r>
    </w:p>
    <w:p w:rsidR="00430434" w:rsidRDefault="00430434">
      <w:pPr>
        <w:pStyle w:val="ConsPlusNormal"/>
        <w:ind w:firstLine="540"/>
        <w:jc w:val="both"/>
      </w:pPr>
      <w:r>
        <w:t>10. Региональная комиссия принимает решения простым большинством голосов от числа присутствующих членов региональной комиссии.</w:t>
      </w:r>
    </w:p>
    <w:p w:rsidR="00430434" w:rsidRDefault="00430434">
      <w:pPr>
        <w:pStyle w:val="ConsPlusNormal"/>
        <w:ind w:firstLine="540"/>
        <w:jc w:val="both"/>
      </w:pPr>
      <w:r>
        <w:t xml:space="preserve">Члены региональной комиссии, не согласные с принятым решением, вправе </w:t>
      </w:r>
      <w:proofErr w:type="gramStart"/>
      <w:r>
        <w:t>составить и приложить</w:t>
      </w:r>
      <w:proofErr w:type="gramEnd"/>
      <w:r>
        <w:t xml:space="preserve"> к принятому решению особое мнение.</w:t>
      </w:r>
    </w:p>
    <w:p w:rsidR="00430434" w:rsidRDefault="00430434">
      <w:pPr>
        <w:pStyle w:val="ConsPlusNormal"/>
        <w:ind w:firstLine="540"/>
        <w:jc w:val="both"/>
      </w:pPr>
      <w:r>
        <w:t>11. Решение региональной комиссии оформляется в письменном виде, подписывается председателем региональной комиссии и ответственным секретарем.</w:t>
      </w:r>
    </w:p>
    <w:p w:rsidR="00430434" w:rsidRDefault="00430434">
      <w:pPr>
        <w:pStyle w:val="ConsPlusNormal"/>
        <w:ind w:firstLine="540"/>
        <w:jc w:val="both"/>
      </w:pPr>
      <w:r>
        <w:lastRenderedPageBreak/>
        <w:t>12. Для выполнения функций региональная комиссия имеет право запрашивать информацию в объеме, необходимом для полного, всестороннего и объективного исследования вопросов, входящих в компетенцию региональной комиссии.</w:t>
      </w:r>
    </w:p>
    <w:p w:rsidR="00430434" w:rsidRDefault="00430434">
      <w:pPr>
        <w:pStyle w:val="ConsPlusNormal"/>
        <w:ind w:firstLine="540"/>
        <w:jc w:val="both"/>
      </w:pPr>
      <w:r>
        <w:t>13. Органы или должностные лица, которым направлен запрос, предоставляют запрашиваемую информацию в соответствии с законодательством Российской Федерации и Республики Карелия.</w:t>
      </w:r>
    </w:p>
    <w:p w:rsidR="00430434" w:rsidRDefault="00430434">
      <w:pPr>
        <w:pStyle w:val="ConsPlusNormal"/>
        <w:ind w:firstLine="540"/>
        <w:jc w:val="both"/>
      </w:pPr>
      <w:r>
        <w:t>14. Региональная комиссия для полного и всестороннего исследования вопроса вправе привлекать экспертов.</w:t>
      </w:r>
    </w:p>
    <w:p w:rsidR="00430434" w:rsidRDefault="00430434">
      <w:pPr>
        <w:pStyle w:val="ConsPlusNormal"/>
        <w:ind w:firstLine="540"/>
        <w:jc w:val="both"/>
      </w:pPr>
      <w:r>
        <w:t>15. Организационно-техническое обеспечение деятельности региональной комиссии осуществляется Министерством экономического развития Республики Карелия.</w:t>
      </w:r>
    </w:p>
    <w:p w:rsidR="00430434" w:rsidRDefault="00430434">
      <w:pPr>
        <w:sectPr w:rsidR="00430434" w:rsidSect="00537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434" w:rsidRDefault="00430434">
      <w:pPr>
        <w:pStyle w:val="ConsPlusNormal"/>
        <w:jc w:val="right"/>
      </w:pPr>
      <w:bookmarkStart w:id="1" w:name="_GoBack"/>
      <w:bookmarkEnd w:id="1"/>
      <w:r>
        <w:lastRenderedPageBreak/>
        <w:t>Утвержден</w:t>
      </w:r>
    </w:p>
    <w:p w:rsidR="00430434" w:rsidRDefault="00430434">
      <w:pPr>
        <w:pStyle w:val="ConsPlusNormal"/>
        <w:jc w:val="right"/>
      </w:pPr>
      <w:r>
        <w:t>Постановлением</w:t>
      </w:r>
    </w:p>
    <w:p w:rsidR="00430434" w:rsidRDefault="00430434">
      <w:pPr>
        <w:pStyle w:val="ConsPlusNormal"/>
        <w:jc w:val="right"/>
      </w:pPr>
      <w:r>
        <w:t>Правительства Республики Карелия</w:t>
      </w:r>
    </w:p>
    <w:p w:rsidR="00430434" w:rsidRDefault="00430434">
      <w:pPr>
        <w:pStyle w:val="ConsPlusNormal"/>
        <w:jc w:val="right"/>
      </w:pPr>
      <w:r>
        <w:t>от 23 июня 2007 года N 92-П</w:t>
      </w:r>
    </w:p>
    <w:p w:rsidR="00430434" w:rsidRDefault="00430434">
      <w:pPr>
        <w:pStyle w:val="ConsPlusNormal"/>
        <w:ind w:firstLine="540"/>
        <w:jc w:val="both"/>
      </w:pPr>
    </w:p>
    <w:p w:rsidR="00430434" w:rsidRDefault="00430434">
      <w:pPr>
        <w:pStyle w:val="ConsPlusTitle"/>
        <w:jc w:val="center"/>
      </w:pPr>
      <w:bookmarkStart w:id="2" w:name="P101"/>
      <w:bookmarkEnd w:id="2"/>
      <w:r>
        <w:t>СОСТАВ</w:t>
      </w:r>
    </w:p>
    <w:p w:rsidR="00430434" w:rsidRDefault="00430434">
      <w:pPr>
        <w:pStyle w:val="ConsPlusTitle"/>
        <w:jc w:val="center"/>
      </w:pPr>
      <w:r>
        <w:t>КАРЕЛЬСКОЙ РЕГИОНАЛЬНОЙ КОМИССИИ ПО ПОДГОТОВКЕ</w:t>
      </w:r>
    </w:p>
    <w:p w:rsidR="00430434" w:rsidRDefault="00430434">
      <w:pPr>
        <w:pStyle w:val="ConsPlusTitle"/>
        <w:jc w:val="center"/>
      </w:pPr>
      <w:r>
        <w:t>УПРАВЛЕНЧЕСКИХ КАДРОВ ДЛЯ ОТРАСЛЕЙ НАРОДНОГО ХОЗЯЙСТВА</w:t>
      </w:r>
    </w:p>
    <w:p w:rsidR="00430434" w:rsidRDefault="00430434">
      <w:pPr>
        <w:pStyle w:val="ConsPlusTitle"/>
        <w:jc w:val="center"/>
      </w:pPr>
      <w:r>
        <w:t>РОССИЙСКОЙ ФЕДЕРАЦИИ</w:t>
      </w:r>
    </w:p>
    <w:p w:rsidR="00430434" w:rsidRDefault="00430434">
      <w:pPr>
        <w:pStyle w:val="ConsPlusNormal"/>
        <w:jc w:val="center"/>
      </w:pPr>
      <w:r>
        <w:t>Список изменяющих документов</w:t>
      </w:r>
    </w:p>
    <w:p w:rsidR="00430434" w:rsidRDefault="00430434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 w:rsidRPr="00430434">
          <w:t>Постановления</w:t>
        </w:r>
      </w:hyperlink>
      <w:r>
        <w:t xml:space="preserve"> Правительства РК от 22.03.2011 N 67-П,</w:t>
      </w:r>
      <w:proofErr w:type="gramEnd"/>
    </w:p>
    <w:p w:rsidR="00430434" w:rsidRDefault="00430434">
      <w:pPr>
        <w:pStyle w:val="ConsPlusNormal"/>
        <w:jc w:val="center"/>
      </w:pPr>
      <w:hyperlink r:id="rId32" w:history="1">
        <w:r w:rsidRPr="00430434">
          <w:t>Распоряжения</w:t>
        </w:r>
      </w:hyperlink>
      <w:r>
        <w:t xml:space="preserve"> Правительства РК от 03.09.2012 N 533р-П,</w:t>
      </w:r>
    </w:p>
    <w:p w:rsidR="00430434" w:rsidRDefault="00430434">
      <w:pPr>
        <w:pStyle w:val="ConsPlusNormal"/>
        <w:jc w:val="center"/>
      </w:pPr>
      <w:hyperlink r:id="rId33" w:history="1">
        <w:proofErr w:type="gramStart"/>
        <w:r w:rsidRPr="00430434">
          <w:t>Постановления</w:t>
        </w:r>
      </w:hyperlink>
      <w:r w:rsidRPr="00430434">
        <w:t xml:space="preserve"> </w:t>
      </w:r>
      <w:r>
        <w:t>Правительства РК от 28.12.2015 N 436-П)</w:t>
      </w:r>
      <w:proofErr w:type="gramEnd"/>
    </w:p>
    <w:p w:rsidR="00430434" w:rsidRDefault="0043043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6360"/>
      </w:tblGrid>
      <w:tr w:rsidR="0043043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</w:pPr>
            <w:proofErr w:type="spellStart"/>
            <w:r>
              <w:t>Чмиль</w:t>
            </w:r>
            <w:proofErr w:type="spellEnd"/>
            <w:r>
              <w:t xml:space="preserve"> В.Я.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</w:pPr>
            <w:r>
              <w:t>заместитель Главы Республики Карелия - Министр экономического развития Республики Карелия, председатель региональной комиссии</w:t>
            </w:r>
          </w:p>
        </w:tc>
      </w:tr>
      <w:tr w:rsidR="0043043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</w:pPr>
            <w:r>
              <w:t>Мануйлов С.Н.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</w:pPr>
            <w:r>
              <w:t>заместитель Министра экономического развития Республики Карелия, заместитель председателя региональной комиссии</w:t>
            </w:r>
          </w:p>
        </w:tc>
      </w:tr>
      <w:tr w:rsidR="0043043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</w:pPr>
            <w:proofErr w:type="spellStart"/>
            <w:r>
              <w:t>Табулович</w:t>
            </w:r>
            <w:proofErr w:type="spellEnd"/>
            <w:r>
              <w:t xml:space="preserve">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</w:pPr>
            <w:r>
              <w:t>главный специалист Министерства экономического развития Республики Карелия, ответственный секретарь региональной комиссии</w:t>
            </w:r>
          </w:p>
        </w:tc>
      </w:tr>
      <w:tr w:rsidR="00430434"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</w:pPr>
            <w:r>
              <w:t>Члены региональной комиссии:</w:t>
            </w:r>
          </w:p>
        </w:tc>
      </w:tr>
      <w:tr w:rsidR="0043043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</w:pPr>
            <w:r>
              <w:t>Клеманская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</w:pPr>
            <w:r>
              <w:t>ведущий специалист Министерства экономического развития Республики Карелия</w:t>
            </w:r>
          </w:p>
        </w:tc>
      </w:tr>
      <w:tr w:rsidR="0043043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</w:pPr>
            <w:r>
              <w:t>Макаров Н.И.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</w:pPr>
            <w:r>
              <w:t>вице-президент Союза промышленников и предпринимателей (работодателей) Республики Карелия, генеральный директор ЗАО "</w:t>
            </w:r>
            <w:proofErr w:type="spellStart"/>
            <w:r>
              <w:t>Карелстроймеханизация</w:t>
            </w:r>
            <w:proofErr w:type="spellEnd"/>
            <w:r>
              <w:t>" (по согласованию)</w:t>
            </w:r>
          </w:p>
        </w:tc>
      </w:tr>
      <w:tr w:rsidR="0043043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</w:pPr>
            <w:r>
              <w:t>Панкратов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430434" w:rsidRDefault="00430434">
            <w:pPr>
              <w:pStyle w:val="ConsPlusNormal"/>
            </w:pPr>
            <w:r>
              <w:t xml:space="preserve">президент Торгово-промышленной палаты Республики Карелия </w:t>
            </w:r>
            <w:r>
              <w:lastRenderedPageBreak/>
              <w:t>(по согласованию)</w:t>
            </w:r>
          </w:p>
        </w:tc>
      </w:tr>
    </w:tbl>
    <w:p w:rsidR="00430434" w:rsidRDefault="00430434">
      <w:pPr>
        <w:pStyle w:val="ConsPlusNormal"/>
        <w:ind w:firstLine="540"/>
        <w:jc w:val="both"/>
      </w:pPr>
    </w:p>
    <w:p w:rsidR="00430434" w:rsidRDefault="00430434">
      <w:pPr>
        <w:pStyle w:val="ConsPlusNormal"/>
        <w:ind w:firstLine="540"/>
        <w:jc w:val="both"/>
      </w:pPr>
    </w:p>
    <w:p w:rsidR="00430434" w:rsidRDefault="00430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0CE" w:rsidRDefault="005120CE"/>
    <w:sectPr w:rsidR="005120CE" w:rsidSect="00D51C4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34"/>
    <w:rsid w:val="00430434"/>
    <w:rsid w:val="005120CE"/>
    <w:rsid w:val="00B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649372C9E60C122A47CE6DB7CB675DE1CE186BA191AB319E64650CAF6786A3212F7900A756AF845FB655C61I" TargetMode="External"/><Relationship Id="rId13" Type="http://schemas.openxmlformats.org/officeDocument/2006/relationships/hyperlink" Target="consultantplus://offline/ref=150649372C9E60C122A462EBCD10E178DB1FB782BB1811E245B91D0D9D5F6FI" TargetMode="External"/><Relationship Id="rId18" Type="http://schemas.openxmlformats.org/officeDocument/2006/relationships/hyperlink" Target="consultantplus://offline/ref=150649372C9E60C122A47CE6DB7CB675DE1CE186BA191AB319E64650CAF6786A3212F7900A756AF845FB655C61I" TargetMode="External"/><Relationship Id="rId26" Type="http://schemas.openxmlformats.org/officeDocument/2006/relationships/hyperlink" Target="consultantplus://offline/ref=150649372C9E60C122A47CE6DB7CB675DE1CE186BA1613B51AE64650CAF6786A3212F7900A756AF845FB655C6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50649372C9E60C122A47CE6DB7CB675DE1CE186BC1A18B611E64650CAF6786A3212F7900A756AF845FB655C63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50649372C9E60C122A47CE6DB7CB675DE1CE186B91613B31BE64650CAF6786A3212F7900A756AF845FB655C61I" TargetMode="External"/><Relationship Id="rId12" Type="http://schemas.openxmlformats.org/officeDocument/2006/relationships/hyperlink" Target="consultantplus://offline/ref=150649372C9E60C122A462EBCD10E178DB1FB782BB1811E245B91D0D9DFF723D755DAED24E786BF9546CI" TargetMode="External"/><Relationship Id="rId17" Type="http://schemas.openxmlformats.org/officeDocument/2006/relationships/hyperlink" Target="consultantplus://offline/ref=150649372C9E60C122A47CE6DB7CB675DE1CE186BC1A18B611E64650CAF6786A3212F7900A756AF845FB655C62I" TargetMode="External"/><Relationship Id="rId25" Type="http://schemas.openxmlformats.org/officeDocument/2006/relationships/hyperlink" Target="consultantplus://offline/ref=150649372C9E60C122A462EBCD10E178D81FB88EB34946E014EC135068I" TargetMode="External"/><Relationship Id="rId33" Type="http://schemas.openxmlformats.org/officeDocument/2006/relationships/hyperlink" Target="consultantplus://offline/ref=150649372C9E60C122A47CE6DB7CB675DE1CE186BC1A18B611E64650CAF6786A3212F7900A756AF845FB655C6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0649372C9E60C122A47CE6DB7CB675DE1CE186BA1613B51AE64650CAF6786A3212F7900A756AF845FB655C62I" TargetMode="External"/><Relationship Id="rId20" Type="http://schemas.openxmlformats.org/officeDocument/2006/relationships/hyperlink" Target="consultantplus://offline/ref=150649372C9E60C122A47CE6DB7CB675DE1CE186BA1613B51AE64650CAF6786A3212F7900A756AF845FB655C63I" TargetMode="External"/><Relationship Id="rId29" Type="http://schemas.openxmlformats.org/officeDocument/2006/relationships/hyperlink" Target="consultantplus://offline/ref=150649372C9E60C122A47CE6DB7CB675DE1CE186B91613B31BE64650CAF6786A3212F7900A756AF845FB655C6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0649372C9E60C122A47CE6DB7CB675DE1CE186B9161BB51AE64650CAF6786A3212F7900A756AF845FB655C61I" TargetMode="External"/><Relationship Id="rId11" Type="http://schemas.openxmlformats.org/officeDocument/2006/relationships/hyperlink" Target="consultantplus://offline/ref=150649372C9E60C122A47CE6DB7CB675DE1CE186BC1A18B611E64650CAF6786A3212F7900A756AF845FB655C61I" TargetMode="External"/><Relationship Id="rId24" Type="http://schemas.openxmlformats.org/officeDocument/2006/relationships/hyperlink" Target="consultantplus://offline/ref=150649372C9E60C122A47CE6DB7CB675DE1CE186BC1A18B611E64650CAF6786A3212F7900A756AF845FB655C63I" TargetMode="External"/><Relationship Id="rId32" Type="http://schemas.openxmlformats.org/officeDocument/2006/relationships/hyperlink" Target="consultantplus://offline/ref=150649372C9E60C122A47CE6DB7CB675DE1CE186BB1E1CBC1CE64650CAF6786A3212F7900A756AF845FB655C6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0649372C9E60C122A47CE6DB7CB675DE1CE186BC1A18B611E64650CAF6786A3212F7900A756AF845FB655C62I" TargetMode="External"/><Relationship Id="rId23" Type="http://schemas.openxmlformats.org/officeDocument/2006/relationships/hyperlink" Target="consultantplus://offline/ref=150649372C9E60C122A47CE6DB7CB675DE1CE186BA1613B51AE64650CAF6786A3212F7900A756AF845FB655C6CI" TargetMode="External"/><Relationship Id="rId28" Type="http://schemas.openxmlformats.org/officeDocument/2006/relationships/hyperlink" Target="consultantplus://offline/ref=150649372C9E60C122A47CE6DB7CB675DE1CE186BA1613B51AE64650CAF6786A3212F7900A756AF845FB645C64I" TargetMode="External"/><Relationship Id="rId10" Type="http://schemas.openxmlformats.org/officeDocument/2006/relationships/hyperlink" Target="consultantplus://offline/ref=150649372C9E60C122A47CE6DB7CB675DE1CE186BB1E1CBC1CE64650CAF6786A3212F7900A756AF845FB655C67I" TargetMode="External"/><Relationship Id="rId19" Type="http://schemas.openxmlformats.org/officeDocument/2006/relationships/hyperlink" Target="consultantplus://offline/ref=150649372C9E60C122A47CE6DB7CB675DE1CE186B91613B31BE64650CAF6786A3212F7900A756AF845FB655C61I" TargetMode="External"/><Relationship Id="rId31" Type="http://schemas.openxmlformats.org/officeDocument/2006/relationships/hyperlink" Target="consultantplus://offline/ref=150649372C9E60C122A47CE6DB7CB675DE1CE186BA191AB319E64650CAF6786A3212F7900A756AF845FB655C6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0649372C9E60C122A47CE6DB7CB675DE1CE186BA1613B51AE64650CAF6786A3212F7900A756AF845FB655C61I" TargetMode="External"/><Relationship Id="rId14" Type="http://schemas.openxmlformats.org/officeDocument/2006/relationships/hyperlink" Target="consultantplus://offline/ref=150649372C9E60C122A47CE6DB7CB675DE1CE186BA1613B51AE64650CAF6786A3212F7900A756AF845FB655C62I" TargetMode="External"/><Relationship Id="rId22" Type="http://schemas.openxmlformats.org/officeDocument/2006/relationships/hyperlink" Target="consultantplus://offline/ref=150649372C9E60C122A462EBCD10E178DB1FB782BB1811E245B91D0D9DFF723D755DAED24E786BF9546CI" TargetMode="External"/><Relationship Id="rId27" Type="http://schemas.openxmlformats.org/officeDocument/2006/relationships/hyperlink" Target="consultantplus://offline/ref=150649372C9E60C122A47CE6DB7CB675DE1CE186B91613B31BE64650CAF6786A3212F7900A756AF845FB655C62I" TargetMode="External"/><Relationship Id="rId30" Type="http://schemas.openxmlformats.org/officeDocument/2006/relationships/hyperlink" Target="consultantplus://offline/ref=150649372C9E60C122A47CE6DB7CB675DE1CE186B91613B31BE64650CAF6786A3212F7900A756AF845FB655C6C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87B8-A894-4868-BCA0-9FF5C15A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2320</Words>
  <Characters>13224</Characters>
  <Application>Microsoft Office Word</Application>
  <DocSecurity>0</DocSecurity>
  <Lines>110</Lines>
  <Paragraphs>31</Paragraphs>
  <ScaleCrop>false</ScaleCrop>
  <Company>USNCOMPUTERS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2</cp:revision>
  <dcterms:created xsi:type="dcterms:W3CDTF">2016-02-19T08:58:00Z</dcterms:created>
  <dcterms:modified xsi:type="dcterms:W3CDTF">2016-02-19T09:09:00Z</dcterms:modified>
</cp:coreProperties>
</file>